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F68" w:rsidRPr="004A7F68" w:rsidRDefault="004A7F68" w:rsidP="004A7F68">
      <w:pPr>
        <w:spacing w:before="100" w:beforeAutospacing="1" w:after="100" w:afterAutospacing="1" w:line="270" w:lineRule="atLeast"/>
        <w:outlineLvl w:val="2"/>
        <w:rPr>
          <w:rFonts w:ascii="Tahoma" w:eastAsia="Times New Roman" w:hAnsi="Tahoma" w:cs="Tahoma"/>
          <w:b/>
          <w:bCs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 xml:space="preserve">                                                               </w:t>
      </w:r>
      <w:r w:rsidRPr="004A7F68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ПОЛ</w:t>
      </w: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Ы</w:t>
      </w:r>
    </w:p>
    <w:tbl>
      <w:tblPr>
        <w:tblW w:w="5000" w:type="pct"/>
        <w:tblCellSpacing w:w="5" w:type="dxa"/>
        <w:tblInd w:w="-428" w:type="dxa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"/>
        <w:gridCol w:w="7288"/>
        <w:gridCol w:w="770"/>
        <w:gridCol w:w="983"/>
      </w:tblGrid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215868" w:themeFill="accent5" w:themeFillShade="80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94" w:type="pct"/>
            <w:shd w:val="clear" w:color="auto" w:fill="215868" w:themeFill="accent5" w:themeFillShade="80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ед. изм.</w:t>
            </w:r>
          </w:p>
        </w:tc>
        <w:tc>
          <w:tcPr>
            <w:tcW w:w="0" w:type="auto"/>
            <w:shd w:val="clear" w:color="auto" w:fill="215868" w:themeFill="accent5" w:themeFillShade="80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ru-RU"/>
              </w:rPr>
              <w:t>цена, руб.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Демонтажные работы.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пола под сантехкабиной в панельных домах типовой застройки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0D1DB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паркета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деревянного пола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C17009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линолеума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плитки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Демонтаж старой стяжки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C17009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20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Работы по устройству гидроизоляции и теплошумоизоляции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Гидроизоляция пола "глимс-водостопом"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Гидроизоляция пола гидростеклоизолом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шумоизоляции материалом типа "шуманет"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Устройство </w:t>
            </w:r>
            <w:r w:rsidR="00ED7B56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шума</w:t>
            </w: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и теплоизоляции материалом типа "пеноплекс"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C17009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21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Работы по устройству стяжки.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Армирование стяжки сеткой 50х50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Частичное выравнивание пола (заделка рустов, трещин, отверстий)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Выравнивание пола устройством стяжки </w:t>
            </w:r>
            <w:r w:rsidR="00ED7B56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песчано</w:t>
            </w:r>
            <w:r w:rsidR="00C17009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-цементной смесью толщиной до 5</w:t>
            </w: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C17009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Выравнивание пола устройством стяжки </w:t>
            </w:r>
            <w:r w:rsidR="00ED7B56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песчано</w:t>
            </w: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-цементной смесью толщиной </w:t>
            </w:r>
            <w:r w:rsidR="00C17009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5</w:t>
            </w: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см до 10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C17009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керамзитобетонной стяжки слоем до 10 см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чистовой стяжки самовыравнивающейся смесью под паркет, линолеум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260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Плиточные работы.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Кладка напольной керамической плитки и керамогранита одного рисунка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27388A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</w:t>
            </w:r>
            <w:r w:rsidR="000D1DB5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Орнамент плиточный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27388A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13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мозаичной плитки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27388A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15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Кладка мраморной плитки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27388A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Кладка гранитной плитки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кв. м 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27388A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11</w:t>
            </w:r>
            <w:r w:rsidR="006A2A86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Изготовление порогов из керамической плитки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1500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Распил керамической плитки (керамогранита) по лекалам (распил с одной стороны)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керамического плинтуса с распилом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Затирка керамической плитки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Затирка мозаичной плитки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Работы по устройству напольных покрытий.</w:t>
            </w: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3300"/>
              <w:bottom w:val="single" w:sz="6" w:space="0" w:color="993300"/>
            </w:tcBorders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черного пола под паркет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280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на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мастику </w:t>
            </w: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фанеры </w:t>
            </w: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и шлифовка (один слой)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320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массивной доски на саморезы и клей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900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штучного паркета в разбежку (палуба)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800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штучного паркета "елочкой"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900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штучного паркета "елочкой с фризами"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1000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штучного паркета "двойная плетенка"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1200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штучного паркета "художественная кладка"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Шлифовка штучного паркета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Промежуточная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шлифовка паркета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Шпатлевание паркета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Нанесение паркетного геля между слоями лака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Герметизация стыка паркета со стеной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6A2A8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Лакировка штучного паркета 4 раза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защитного слоя пола из оргалита и бумаги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порога в местах стыка паркета и плитки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320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пробковой жилки на стыке паркет - плитка по прямой линии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Устройство пробковой жилки на стыке паркет - плитка по кривой линии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плинтуса деревянного по прямой стене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Установка плинтуса деревянного по лекальной поверхности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Лакировка плинтуса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</w:t>
            </w:r>
            <w:proofErr w:type="gramStart"/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180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Реставрация деревянных полов (шлифовка, покраска, лакировка)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Реставрация , шлифовка, лакировка старого паркета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пробковой подложки (либо полиуретановой) для паркетной доски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паркетной доски, ламинированного паркета на пробковую подложку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F63ABA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500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паркетной доски на фанеру (с приклеиванием)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650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27388A" w:rsidRDefault="0027388A" w:rsidP="004A7F68">
            <w:pPr>
              <w:spacing w:after="0" w:line="270" w:lineRule="atLeast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</w:pPr>
            <w:r w:rsidRPr="0027388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  <w:t>Устройство деревянного пола напольная доска  по лагам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27388A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</w:pPr>
            <w:r w:rsidRPr="0027388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  <w:t>кв.</w:t>
            </w:r>
            <w:r w:rsidR="004A7F68" w:rsidRPr="0027388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27388A" w:rsidRDefault="0027388A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</w:pPr>
            <w:r w:rsidRPr="0027388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  <w:t>75</w:t>
            </w:r>
            <w:r w:rsidR="00D87AE5" w:rsidRPr="0027388A">
              <w:rPr>
                <w:rFonts w:ascii="Tahoma" w:eastAsia="Times New Roman" w:hAnsi="Tahoma" w:cs="Tahoma"/>
                <w:color w:val="0070C0"/>
                <w:sz w:val="20"/>
                <w:szCs w:val="20"/>
                <w:lang w:eastAsia="ru-RU"/>
              </w:rPr>
              <w:t>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Укладка коммерческого линолеума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C17009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40</w:t>
            </w:r>
            <w:r w:rsidR="00D87AE5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Проварка швов в коммерческом линолеуме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м/п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250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Настил ковролина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от 300</w:t>
            </w:r>
          </w:p>
        </w:tc>
      </w:tr>
      <w:tr w:rsidR="004A7F68" w:rsidRPr="004A7F68" w:rsidTr="004A7F68">
        <w:trPr>
          <w:tblCellSpacing w:w="5" w:type="dxa"/>
        </w:trPr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b/>
                <w:bCs/>
                <w:color w:val="30303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EFEFEF"/>
            <w:vAlign w:val="center"/>
            <w:hideMark/>
          </w:tcPr>
          <w:p w:rsidR="004A7F68" w:rsidRPr="004A7F68" w:rsidRDefault="004A7F68" w:rsidP="004A7F68">
            <w:pPr>
              <w:spacing w:after="0" w:line="270" w:lineRule="atLeast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Настил плиточного коврового покрытия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ED7B56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кв.</w:t>
            </w:r>
            <w:r w:rsidR="004A7F68" w:rsidRPr="004A7F68"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 xml:space="preserve"> м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4A7F68" w:rsidRPr="004A7F68" w:rsidRDefault="00D87AE5" w:rsidP="004A7F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303030"/>
                <w:sz w:val="20"/>
                <w:szCs w:val="20"/>
                <w:lang w:eastAsia="ru-RU"/>
              </w:rPr>
              <w:t>300</w:t>
            </w:r>
          </w:p>
        </w:tc>
      </w:tr>
    </w:tbl>
    <w:p w:rsidR="00F96B54" w:rsidRPr="004A7F68" w:rsidRDefault="00F96B54">
      <w:pPr>
        <w:rPr>
          <w:sz w:val="20"/>
          <w:szCs w:val="20"/>
        </w:rPr>
      </w:pPr>
    </w:p>
    <w:sectPr w:rsidR="00F96B54" w:rsidRPr="004A7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F68"/>
    <w:rsid w:val="000D1DB5"/>
    <w:rsid w:val="0027388A"/>
    <w:rsid w:val="004A7F68"/>
    <w:rsid w:val="006A2A86"/>
    <w:rsid w:val="00C17009"/>
    <w:rsid w:val="00D87AE5"/>
    <w:rsid w:val="00ED7B56"/>
    <w:rsid w:val="00F63ABA"/>
    <w:rsid w:val="00F96B54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HP-4720S</cp:lastModifiedBy>
  <cp:revision>8</cp:revision>
  <dcterms:created xsi:type="dcterms:W3CDTF">2013-09-28T16:25:00Z</dcterms:created>
  <dcterms:modified xsi:type="dcterms:W3CDTF">2016-10-25T10:59:00Z</dcterms:modified>
</cp:coreProperties>
</file>